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1892" w:rsidRDefault="00AA3481">
      <w:pPr>
        <w:pStyle w:val="normal0"/>
        <w:ind w:left="-89" w:firstLine="90"/>
      </w:pPr>
      <w:bookmarkStart w:id="0" w:name="id.18ba905cc19c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36"/>
        </w:rPr>
        <w:t>Peppered Moth Natural Selection Lab</w:t>
      </w:r>
    </w:p>
    <w:p w:rsidR="00701892" w:rsidRDefault="00AA3481">
      <w:pPr>
        <w:pStyle w:val="normal0"/>
      </w:pPr>
      <w:r>
        <w:rPr>
          <w:rFonts w:ascii="Calibri" w:eastAsia="Calibri" w:hAnsi="Calibri" w:cs="Calibri"/>
        </w:rPr>
        <w:t xml:space="preserve">The study of peppered moths in England during the 1800’s represents a classic example of evolution by natural selection. In this activity, you will use a computer simulation to model the changes that take place in the population of peppered moths. </w:t>
      </w:r>
    </w:p>
    <w:p w:rsidR="00701892" w:rsidRDefault="00AA3481">
      <w:pPr>
        <w:pStyle w:val="normal0"/>
      </w:pPr>
      <w:r>
        <w:rPr>
          <w:rFonts w:ascii="Calibri" w:eastAsia="Calibri" w:hAnsi="Calibri" w:cs="Calibri"/>
        </w:rPr>
        <w:t>For nat</w:t>
      </w:r>
      <w:r>
        <w:rPr>
          <w:rFonts w:ascii="Calibri" w:eastAsia="Calibri" w:hAnsi="Calibri" w:cs="Calibri"/>
        </w:rPr>
        <w:t>ural selection to occur, there must be:</w:t>
      </w:r>
    </w:p>
    <w:p w:rsidR="00701892" w:rsidRDefault="00AA3481">
      <w:pPr>
        <w:pStyle w:val="normal0"/>
        <w:numPr>
          <w:ilvl w:val="0"/>
          <w:numId w:val="6"/>
        </w:numPr>
        <w:ind w:hanging="359"/>
      </w:pPr>
      <w:r>
        <w:rPr>
          <w:rFonts w:ascii="Calibri" w:eastAsia="Calibri" w:hAnsi="Calibri" w:cs="Calibri"/>
          <w:b/>
        </w:rPr>
        <w:t xml:space="preserve">Inherited variation: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rganisms are different, variation is genetic and can be passed on to offspring </w:t>
      </w:r>
    </w:p>
    <w:p w:rsidR="00701892" w:rsidRDefault="00AA3481">
      <w:pPr>
        <w:pStyle w:val="normal0"/>
        <w:numPr>
          <w:ilvl w:val="0"/>
          <w:numId w:val="6"/>
        </w:numPr>
        <w:ind w:hanging="359"/>
      </w:pPr>
      <w:r>
        <w:rPr>
          <w:rFonts w:ascii="Calibri" w:eastAsia="Calibri" w:hAnsi="Calibri" w:cs="Calibri"/>
          <w:b/>
        </w:rPr>
        <w:t xml:space="preserve">Excess </w:t>
      </w:r>
      <w:r>
        <w:rPr>
          <w:rFonts w:ascii="Calibri" w:eastAsia="Calibri" w:hAnsi="Calibri" w:cs="Calibri"/>
          <w:b/>
        </w:rPr>
        <w:t xml:space="preserve">offspring- </w:t>
      </w:r>
      <w:r>
        <w:rPr>
          <w:rFonts w:ascii="Calibri" w:eastAsia="Calibri" w:hAnsi="Calibri" w:cs="Calibri"/>
        </w:rPr>
        <w:t>Organisms produce more offspring than the environment can support</w:t>
      </w:r>
    </w:p>
    <w:p w:rsidR="00701892" w:rsidRDefault="00AA3481">
      <w:pPr>
        <w:pStyle w:val="normal0"/>
        <w:numPr>
          <w:ilvl w:val="0"/>
          <w:numId w:val="6"/>
        </w:numPr>
        <w:ind w:hanging="359"/>
      </w:pPr>
      <w:r>
        <w:rPr>
          <w:rFonts w:ascii="Calibri" w:eastAsia="Calibri" w:hAnsi="Calibri" w:cs="Calibri"/>
          <w:b/>
        </w:rPr>
        <w:t>Adaptation: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ifferent traits o</w:t>
      </w:r>
      <w:r>
        <w:rPr>
          <w:rFonts w:ascii="Calibri" w:eastAsia="Calibri" w:hAnsi="Calibri" w:cs="Calibri"/>
        </w:rPr>
        <w:t xml:space="preserve">ffer an advantage in different environments </w:t>
      </w:r>
    </w:p>
    <w:p w:rsidR="00701892" w:rsidRDefault="00AA3481">
      <w:pPr>
        <w:pStyle w:val="normal0"/>
        <w:numPr>
          <w:ilvl w:val="0"/>
          <w:numId w:val="6"/>
        </w:numPr>
        <w:ind w:hanging="359"/>
      </w:pPr>
      <w:r>
        <w:rPr>
          <w:rFonts w:ascii="Calibri" w:eastAsia="Calibri" w:hAnsi="Calibri" w:cs="Calibri"/>
          <w:b/>
        </w:rPr>
        <w:t>Inheritance</w:t>
      </w:r>
      <w:r>
        <w:rPr>
          <w:rFonts w:ascii="Calibri" w:eastAsia="Calibri" w:hAnsi="Calibri" w:cs="Calibri"/>
        </w:rPr>
        <w:t>: Individuals that survive pass on their genes to their offspring</w:t>
      </w:r>
    </w:p>
    <w:p w:rsidR="00701892" w:rsidRDefault="00701892">
      <w:pPr>
        <w:pStyle w:val="normal0"/>
        <w:ind w:left="720"/>
      </w:pPr>
    </w:p>
    <w:p w:rsidR="00701892" w:rsidRDefault="00701892">
      <w:pPr>
        <w:pStyle w:val="normal0"/>
      </w:pPr>
    </w:p>
    <w:p w:rsidR="00701892" w:rsidRDefault="00701892">
      <w:pPr>
        <w:pStyle w:val="normal0"/>
      </w:pPr>
    </w:p>
    <w:p w:rsidR="00701892" w:rsidRDefault="00AA3481">
      <w:pPr>
        <w:pStyle w:val="normal0"/>
      </w:pPr>
      <w:r>
        <w:rPr>
          <w:rFonts w:ascii="Calibri" w:eastAsia="Calibri" w:hAnsi="Calibri" w:cs="Calibri"/>
          <w:b/>
        </w:rPr>
        <w:t>Directions:</w:t>
      </w:r>
    </w:p>
    <w:p w:rsidR="00701892" w:rsidRDefault="00AA3481">
      <w:pPr>
        <w:pStyle w:val="normal0"/>
        <w:numPr>
          <w:ilvl w:val="0"/>
          <w:numId w:val="9"/>
        </w:numPr>
        <w:ind w:hanging="359"/>
      </w:pPr>
      <w:r>
        <w:rPr>
          <w:rFonts w:ascii="Calibri" w:eastAsia="Calibri" w:hAnsi="Calibri" w:cs="Calibri"/>
          <w:b/>
        </w:rPr>
        <w:t xml:space="preserve">Open the website: </w:t>
      </w:r>
      <w:hyperlink r:id="rId6">
        <w:r>
          <w:rPr>
            <w:rFonts w:ascii="Calibri" w:eastAsia="Calibri" w:hAnsi="Calibri" w:cs="Calibri"/>
            <w:b/>
            <w:color w:val="1155CC"/>
            <w:u w:val="single"/>
          </w:rPr>
          <w:t>Pepper Moths Interactive</w:t>
        </w:r>
      </w:hyperlink>
    </w:p>
    <w:p w:rsidR="00701892" w:rsidRDefault="00701892">
      <w:pPr>
        <w:pStyle w:val="normal0"/>
      </w:pPr>
    </w:p>
    <w:p w:rsidR="00701892" w:rsidRDefault="00AA3481">
      <w:pPr>
        <w:pStyle w:val="normal0"/>
        <w:numPr>
          <w:ilvl w:val="0"/>
          <w:numId w:val="9"/>
        </w:numPr>
        <w:ind w:hanging="359"/>
      </w:pPr>
      <w:r>
        <w:rPr>
          <w:rFonts w:ascii="Calibri" w:eastAsia="Calibri" w:hAnsi="Calibri" w:cs="Calibri"/>
          <w:b/>
          <w:i/>
        </w:rPr>
        <w:t>Rea</w:t>
      </w:r>
      <w:r>
        <w:rPr>
          <w:rFonts w:ascii="Calibri" w:eastAsia="Calibri" w:hAnsi="Calibri" w:cs="Calibri"/>
          <w:b/>
          <w:i/>
        </w:rPr>
        <w:t>d the info from the upper left hand circle: Life Cycle of the Peppered moth and answer the questions as you click on the arrow button.</w:t>
      </w:r>
    </w:p>
    <w:p w:rsidR="00701892" w:rsidRDefault="00701892">
      <w:pPr>
        <w:pStyle w:val="normal0"/>
      </w:pPr>
    </w:p>
    <w:p w:rsidR="00701892" w:rsidRDefault="00AA3481">
      <w:pPr>
        <w:pStyle w:val="normal0"/>
        <w:numPr>
          <w:ilvl w:val="0"/>
          <w:numId w:val="9"/>
        </w:numPr>
        <w:ind w:hanging="359"/>
      </w:pPr>
      <w:r>
        <w:rPr>
          <w:rFonts w:ascii="Calibri" w:eastAsia="Calibri" w:hAnsi="Calibri" w:cs="Calibri"/>
        </w:rPr>
        <w:t>What are the predators of the peppered moth and how does the moth change its behavior to avoid being eaten</w:t>
      </w:r>
      <w:r>
        <w:rPr>
          <w:rFonts w:ascii="Calibri" w:eastAsia="Calibri" w:hAnsi="Calibri" w:cs="Calibri"/>
        </w:rPr>
        <w:t>?</w:t>
      </w:r>
    </w:p>
    <w:p w:rsidR="00701892" w:rsidRDefault="00701892">
      <w:pPr>
        <w:pStyle w:val="normal0"/>
      </w:pPr>
    </w:p>
    <w:p w:rsidR="00701892" w:rsidRDefault="00AA3481">
      <w:pPr>
        <w:pStyle w:val="normal0"/>
        <w:numPr>
          <w:ilvl w:val="0"/>
          <w:numId w:val="9"/>
        </w:numPr>
        <w:ind w:hanging="359"/>
      </w:pPr>
      <w:r>
        <w:rPr>
          <w:rFonts w:ascii="Calibri" w:eastAsia="Calibri" w:hAnsi="Calibri" w:cs="Calibri"/>
        </w:rPr>
        <w:t>Name an ada</w:t>
      </w:r>
      <w:r>
        <w:rPr>
          <w:rFonts w:ascii="Calibri" w:eastAsia="Calibri" w:hAnsi="Calibri" w:cs="Calibri"/>
        </w:rPr>
        <w:t>ptation that the peppered moth has to avoid predation.</w:t>
      </w:r>
    </w:p>
    <w:p w:rsidR="00701892" w:rsidRDefault="00701892">
      <w:pPr>
        <w:pStyle w:val="normal0"/>
      </w:pPr>
    </w:p>
    <w:p w:rsidR="00701892" w:rsidRDefault="00AA3481">
      <w:pPr>
        <w:pStyle w:val="normal0"/>
        <w:numPr>
          <w:ilvl w:val="0"/>
          <w:numId w:val="9"/>
        </w:numPr>
        <w:ind w:hanging="359"/>
      </w:pPr>
      <w:r>
        <w:rPr>
          <w:rFonts w:ascii="Calibri" w:eastAsia="Calibri" w:hAnsi="Calibri" w:cs="Calibri"/>
        </w:rPr>
        <w:t>List each of the life stages of a peppered moth.</w:t>
      </w:r>
    </w:p>
    <w:p w:rsidR="00701892" w:rsidRDefault="00701892">
      <w:pPr>
        <w:pStyle w:val="normal0"/>
      </w:pPr>
    </w:p>
    <w:p w:rsidR="00701892" w:rsidRDefault="00AA3481">
      <w:pPr>
        <w:pStyle w:val="normal0"/>
        <w:numPr>
          <w:ilvl w:val="0"/>
          <w:numId w:val="9"/>
        </w:numPr>
        <w:ind w:hanging="359"/>
      </w:pPr>
      <w:r>
        <w:rPr>
          <w:rFonts w:ascii="Calibri" w:eastAsia="Calibri" w:hAnsi="Calibri" w:cs="Calibri"/>
        </w:rPr>
        <w:t>What is the lifespan of the moth?</w:t>
      </w:r>
    </w:p>
    <w:p w:rsidR="00701892" w:rsidRDefault="00AA3481">
      <w:pPr>
        <w:pStyle w:val="normal0"/>
      </w:pPr>
      <w:r>
        <w:rPr>
          <w:rFonts w:ascii="Calibri" w:eastAsia="Calibri" w:hAnsi="Calibri" w:cs="Calibri"/>
        </w:rPr>
        <w:t xml:space="preserve">        </w:t>
      </w:r>
    </w:p>
    <w:p w:rsidR="00701892" w:rsidRDefault="00AA3481">
      <w:pPr>
        <w:pStyle w:val="normal0"/>
      </w:pPr>
      <w:r>
        <w:rPr>
          <w:rFonts w:ascii="Calibri" w:eastAsia="Calibri" w:hAnsi="Calibri" w:cs="Calibri"/>
          <w:b/>
          <w:i/>
        </w:rPr>
        <w:t>Click on the Pollution and peppered moth circle:</w:t>
      </w:r>
    </w:p>
    <w:p w:rsidR="00701892" w:rsidRDefault="00AA3481">
      <w:pPr>
        <w:pStyle w:val="normal0"/>
        <w:numPr>
          <w:ilvl w:val="0"/>
          <w:numId w:val="1"/>
        </w:numPr>
        <w:ind w:hanging="359"/>
      </w:pPr>
      <w:r>
        <w:rPr>
          <w:rFonts w:ascii="Calibri" w:eastAsia="Calibri" w:hAnsi="Calibri" w:cs="Calibri"/>
        </w:rPr>
        <w:t>What might have caused the first black moth to appear (think sources of genetic variation)?</w:t>
      </w:r>
    </w:p>
    <w:p w:rsidR="00701892" w:rsidRDefault="00701892">
      <w:pPr>
        <w:pStyle w:val="normal0"/>
      </w:pPr>
    </w:p>
    <w:p w:rsidR="00701892" w:rsidRDefault="00AA3481">
      <w:pPr>
        <w:pStyle w:val="normal0"/>
        <w:numPr>
          <w:ilvl w:val="0"/>
          <w:numId w:val="1"/>
        </w:numPr>
        <w:ind w:hanging="359"/>
      </w:pPr>
      <w:r>
        <w:rPr>
          <w:rFonts w:ascii="Calibri" w:eastAsia="Calibri" w:hAnsi="Calibri" w:cs="Calibri"/>
        </w:rPr>
        <w:t>What is the Industrial Revolution and how did it change the moths’ environment?</w:t>
      </w:r>
    </w:p>
    <w:p w:rsidR="00701892" w:rsidRDefault="00701892">
      <w:pPr>
        <w:pStyle w:val="normal0"/>
      </w:pPr>
    </w:p>
    <w:p w:rsidR="00701892" w:rsidRDefault="00701892">
      <w:pPr>
        <w:pStyle w:val="normal0"/>
        <w:ind w:left="720"/>
      </w:pPr>
    </w:p>
    <w:p w:rsidR="00701892" w:rsidRDefault="00AA3481">
      <w:pPr>
        <w:pStyle w:val="normal0"/>
      </w:pPr>
      <w:r>
        <w:rPr>
          <w:rFonts w:ascii="Calibri" w:eastAsia="Calibri" w:hAnsi="Calibri" w:cs="Calibri"/>
          <w:b/>
          <w:i/>
        </w:rPr>
        <w:t>C</w:t>
      </w:r>
      <w:r>
        <w:rPr>
          <w:rFonts w:ascii="Calibri" w:eastAsia="Calibri" w:hAnsi="Calibri" w:cs="Calibri"/>
          <w:b/>
          <w:i/>
        </w:rPr>
        <w:t xml:space="preserve">lick on the </w:t>
      </w:r>
      <w:proofErr w:type="spellStart"/>
      <w:r>
        <w:rPr>
          <w:rFonts w:ascii="Calibri" w:eastAsia="Calibri" w:hAnsi="Calibri" w:cs="Calibri"/>
          <w:b/>
          <w:i/>
        </w:rPr>
        <w:t>Kettlewell’s</w:t>
      </w:r>
      <w:proofErr w:type="spellEnd"/>
      <w:r>
        <w:rPr>
          <w:rFonts w:ascii="Calibri" w:eastAsia="Calibri" w:hAnsi="Calibri" w:cs="Calibri"/>
          <w:b/>
          <w:i/>
        </w:rPr>
        <w:t xml:space="preserve"> Experiments circle: </w:t>
      </w:r>
    </w:p>
    <w:p w:rsidR="00701892" w:rsidRDefault="00AA3481">
      <w:pPr>
        <w:pStyle w:val="normal0"/>
        <w:numPr>
          <w:ilvl w:val="0"/>
          <w:numId w:val="7"/>
        </w:numPr>
        <w:ind w:hanging="359"/>
      </w:pPr>
      <w:r>
        <w:rPr>
          <w:rFonts w:ascii="Calibri" w:eastAsia="Calibri" w:hAnsi="Calibri" w:cs="Calibri"/>
        </w:rPr>
        <w:t xml:space="preserve">What did Dr. </w:t>
      </w:r>
      <w:proofErr w:type="spellStart"/>
      <w:r>
        <w:rPr>
          <w:rFonts w:ascii="Calibri" w:eastAsia="Calibri" w:hAnsi="Calibri" w:cs="Calibri"/>
        </w:rPr>
        <w:t>Kettlewell</w:t>
      </w:r>
      <w:proofErr w:type="spellEnd"/>
      <w:r>
        <w:rPr>
          <w:rFonts w:ascii="Calibri" w:eastAsia="Calibri" w:hAnsi="Calibri" w:cs="Calibri"/>
        </w:rPr>
        <w:t xml:space="preserve"> think was </w:t>
      </w:r>
      <w:r>
        <w:rPr>
          <w:rFonts w:ascii="Calibri" w:eastAsia="Calibri" w:hAnsi="Calibri" w:cs="Calibri"/>
        </w:rPr>
        <w:t>happening to change the populations of black and white moths?</w:t>
      </w:r>
    </w:p>
    <w:p w:rsidR="00701892" w:rsidRDefault="00701892">
      <w:pPr>
        <w:pStyle w:val="normal0"/>
      </w:pPr>
    </w:p>
    <w:p w:rsidR="00701892" w:rsidRDefault="00AA3481">
      <w:pPr>
        <w:pStyle w:val="normal0"/>
        <w:numPr>
          <w:ilvl w:val="0"/>
          <w:numId w:val="7"/>
        </w:numPr>
        <w:ind w:hanging="359"/>
      </w:pPr>
      <w:r>
        <w:rPr>
          <w:rFonts w:ascii="Calibri" w:eastAsia="Calibri" w:hAnsi="Calibri" w:cs="Calibri"/>
          <w:b/>
          <w:sz w:val="22"/>
        </w:rPr>
        <w:t xml:space="preserve">Partner with another student. </w:t>
      </w:r>
      <w:r>
        <w:rPr>
          <w:rFonts w:ascii="Calibri" w:eastAsia="Calibri" w:hAnsi="Calibri" w:cs="Calibri"/>
          <w:b/>
          <w:sz w:val="22"/>
        </w:rPr>
        <w:t xml:space="preserve">Go to Bird’s Eye View circle and read the instructions. You are the blue jay. Pick a background (light or dark. Feed on moths (any you catch) for 1 min while your </w:t>
      </w:r>
      <w:r>
        <w:rPr>
          <w:rFonts w:ascii="Calibri" w:eastAsia="Calibri" w:hAnsi="Calibri" w:cs="Calibri"/>
          <w:b/>
          <w:sz w:val="22"/>
        </w:rPr>
        <w:t xml:space="preserve">partner times you and record your data.  </w:t>
      </w:r>
      <w:r>
        <w:rPr>
          <w:rFonts w:ascii="Calibri" w:eastAsia="Calibri" w:hAnsi="Calibri" w:cs="Calibri"/>
          <w:b/>
          <w:sz w:val="22"/>
          <w:u w:val="single"/>
        </w:rPr>
        <w:t>Complete three trials</w:t>
      </w:r>
    </w:p>
    <w:p w:rsidR="00701892" w:rsidRDefault="00701892">
      <w:pPr>
        <w:pStyle w:val="normal0"/>
      </w:pPr>
    </w:p>
    <w:p w:rsidR="00701892" w:rsidRDefault="00701892">
      <w:pPr>
        <w:pStyle w:val="normal0"/>
      </w:pPr>
    </w:p>
    <w:p w:rsidR="00701892" w:rsidRDefault="00AA3481">
      <w:pPr>
        <w:pStyle w:val="normal0"/>
      </w:pPr>
      <w:r>
        <w:rPr>
          <w:rFonts w:ascii="Calibri" w:eastAsia="Calibri" w:hAnsi="Calibri" w:cs="Calibri"/>
          <w:b/>
          <w:i/>
          <w:sz w:val="22"/>
        </w:rPr>
        <w:t>Table 1. Percent of Dark &amp; Light Moths Remaining</w:t>
      </w:r>
    </w:p>
    <w:p w:rsidR="00701892" w:rsidRDefault="00701892">
      <w:pPr>
        <w:pStyle w:val="normal0"/>
      </w:pPr>
    </w:p>
    <w:p w:rsidR="00701892" w:rsidRDefault="00AA3481">
      <w:pPr>
        <w:pStyle w:val="normal0"/>
      </w:pPr>
      <w:r>
        <w:rPr>
          <w:rFonts w:ascii="Calibri" w:eastAsia="Calibri" w:hAnsi="Calibri" w:cs="Calibri"/>
          <w:b/>
          <w:sz w:val="22"/>
        </w:rPr>
        <w:t>Type of Background: _________________________</w:t>
      </w:r>
    </w:p>
    <w:tbl>
      <w:tblPr>
        <w:tblW w:w="104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3900"/>
        <w:gridCol w:w="5040"/>
      </w:tblGrid>
      <w:tr w:rsidR="00701892">
        <w:tblPrEx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</w:rPr>
              <w:t>Trial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</w:rPr>
              <w:t>% Light moths remaining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</w:rPr>
              <w:t>% Light moths remaining</w:t>
            </w:r>
          </w:p>
        </w:tc>
      </w:tr>
      <w:tr w:rsidR="00701892">
        <w:tblPrEx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</w:rPr>
              <w:t>1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701892">
            <w:pPr>
              <w:pStyle w:val="normal0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701892">
            <w:pPr>
              <w:pStyle w:val="normal0"/>
            </w:pPr>
          </w:p>
        </w:tc>
      </w:tr>
      <w:tr w:rsidR="00701892">
        <w:tblPrEx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</w:rPr>
              <w:t>2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701892">
            <w:pPr>
              <w:pStyle w:val="normal0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701892">
            <w:pPr>
              <w:pStyle w:val="normal0"/>
            </w:pPr>
          </w:p>
        </w:tc>
      </w:tr>
      <w:tr w:rsidR="00701892">
        <w:tblPrEx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>3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701892">
            <w:pPr>
              <w:pStyle w:val="normal0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701892">
            <w:pPr>
              <w:pStyle w:val="normal0"/>
            </w:pPr>
          </w:p>
        </w:tc>
      </w:tr>
      <w:tr w:rsidR="00701892">
        <w:tblPrEx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</w:rPr>
              <w:t>Average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701892">
            <w:pPr>
              <w:pStyle w:val="normal0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701892">
            <w:pPr>
              <w:pStyle w:val="normal0"/>
            </w:pPr>
          </w:p>
        </w:tc>
      </w:tr>
    </w:tbl>
    <w:p w:rsidR="00701892" w:rsidRDefault="00701892">
      <w:pPr>
        <w:pStyle w:val="normal0"/>
      </w:pPr>
    </w:p>
    <w:p w:rsidR="00701892" w:rsidRDefault="00701892">
      <w:pPr>
        <w:pStyle w:val="normal0"/>
        <w:ind w:left="1440"/>
      </w:pPr>
    </w:p>
    <w:p w:rsidR="00701892" w:rsidRDefault="00AA3481">
      <w:pPr>
        <w:pStyle w:val="normal0"/>
        <w:numPr>
          <w:ilvl w:val="0"/>
          <w:numId w:val="2"/>
        </w:numPr>
        <w:ind w:hanging="359"/>
      </w:pPr>
      <w:r>
        <w:rPr>
          <w:rFonts w:ascii="Calibri" w:eastAsia="Calibri" w:hAnsi="Calibri" w:cs="Calibri"/>
        </w:rPr>
        <w:t>Make a bar graph with your average values.</w:t>
      </w:r>
    </w:p>
    <w:p w:rsidR="00701892" w:rsidRDefault="00AA3481">
      <w:pPr>
        <w:pStyle w:val="normal0"/>
        <w:numPr>
          <w:ilvl w:val="1"/>
          <w:numId w:val="2"/>
        </w:numPr>
        <w:ind w:hanging="359"/>
      </w:pPr>
      <w:r>
        <w:rPr>
          <w:rFonts w:ascii="Calibri" w:eastAsia="Calibri" w:hAnsi="Calibri" w:cs="Calibri"/>
          <w:b/>
        </w:rPr>
        <w:t>Y-axis:</w:t>
      </w:r>
      <w:r>
        <w:rPr>
          <w:rFonts w:ascii="Calibri" w:eastAsia="Calibri" w:hAnsi="Calibri" w:cs="Calibri"/>
        </w:rPr>
        <w:t xml:space="preserve"> % of moths remaining</w:t>
      </w:r>
    </w:p>
    <w:p w:rsidR="00701892" w:rsidRDefault="00AA3481">
      <w:pPr>
        <w:pStyle w:val="normal0"/>
        <w:numPr>
          <w:ilvl w:val="1"/>
          <w:numId w:val="2"/>
        </w:numPr>
        <w:ind w:hanging="359"/>
      </w:pPr>
      <w:r>
        <w:rPr>
          <w:rFonts w:ascii="Calibri" w:eastAsia="Calibri" w:hAnsi="Calibri" w:cs="Calibri"/>
          <w:b/>
        </w:rPr>
        <w:t>X-axis:</w:t>
      </w:r>
      <w:r>
        <w:rPr>
          <w:rFonts w:ascii="Calibri" w:eastAsia="Calibri" w:hAnsi="Calibri" w:cs="Calibri"/>
        </w:rPr>
        <w:t xml:space="preserve"> dark soot background, light lichen background. (You will have 4 bars- two for the averages from each environment.)</w:t>
      </w:r>
    </w:p>
    <w:p w:rsidR="00701892" w:rsidRDefault="00AA3481">
      <w:pPr>
        <w:pStyle w:val="normal0"/>
        <w:numPr>
          <w:ilvl w:val="1"/>
          <w:numId w:val="2"/>
        </w:numPr>
        <w:ind w:hanging="359"/>
      </w:pPr>
      <w:r>
        <w:rPr>
          <w:rFonts w:ascii="Calibri" w:eastAsia="Calibri" w:hAnsi="Calibri" w:cs="Calibri"/>
        </w:rPr>
        <w:t>Insert your graph below</w:t>
      </w:r>
    </w:p>
    <w:p w:rsidR="00701892" w:rsidRDefault="00701892">
      <w:pPr>
        <w:pStyle w:val="normal0"/>
      </w:pPr>
    </w:p>
    <w:p w:rsidR="00701892" w:rsidRDefault="00AA3481">
      <w:pPr>
        <w:pStyle w:val="normal0"/>
      </w:pPr>
      <w:r>
        <w:rPr>
          <w:rFonts w:ascii="Calibri" w:eastAsia="Calibri" w:hAnsi="Calibri" w:cs="Calibri"/>
          <w:b/>
        </w:rPr>
        <w:t>Analysis</w:t>
      </w:r>
    </w:p>
    <w:p w:rsidR="00701892" w:rsidRDefault="00AA3481">
      <w:pPr>
        <w:pStyle w:val="normal0"/>
        <w:numPr>
          <w:ilvl w:val="0"/>
          <w:numId w:val="4"/>
        </w:numPr>
        <w:ind w:hanging="359"/>
      </w:pPr>
      <w:r>
        <w:rPr>
          <w:rFonts w:ascii="Calibri" w:eastAsia="Calibri" w:hAnsi="Calibri" w:cs="Calibri"/>
        </w:rPr>
        <w:t xml:space="preserve">Explain how the color of the moth increases or decreases their chances of survival depending on the environment. </w:t>
      </w:r>
    </w:p>
    <w:p w:rsidR="00701892" w:rsidRDefault="00701892">
      <w:pPr>
        <w:pStyle w:val="normal0"/>
      </w:pPr>
    </w:p>
    <w:p w:rsidR="00701892" w:rsidRDefault="00AA3481">
      <w:pPr>
        <w:pStyle w:val="normal0"/>
        <w:numPr>
          <w:ilvl w:val="0"/>
          <w:numId w:val="4"/>
        </w:numPr>
        <w:ind w:hanging="359"/>
      </w:pPr>
      <w:r>
        <w:rPr>
          <w:rFonts w:ascii="Calibri" w:eastAsia="Calibri" w:hAnsi="Calibri" w:cs="Calibri"/>
        </w:rPr>
        <w:t>500 light colored moths and 500 dark colored moths are released into a polluted forest. After 2 days, the moths were recaptured. Make a predi</w:t>
      </w:r>
      <w:r>
        <w:rPr>
          <w:rFonts w:ascii="Calibri" w:eastAsia="Calibri" w:hAnsi="Calibri" w:cs="Calibri"/>
        </w:rPr>
        <w:t xml:space="preserve">ction about the number of each type of moth that would be captured and explain why. </w:t>
      </w:r>
    </w:p>
    <w:p w:rsidR="00701892" w:rsidRDefault="00701892">
      <w:pPr>
        <w:pStyle w:val="normal0"/>
      </w:pPr>
    </w:p>
    <w:p w:rsidR="00701892" w:rsidRDefault="00701892">
      <w:pPr>
        <w:pStyle w:val="normal0"/>
      </w:pPr>
    </w:p>
    <w:p w:rsidR="00701892" w:rsidRDefault="00AA3481">
      <w:pPr>
        <w:pStyle w:val="normal0"/>
        <w:numPr>
          <w:ilvl w:val="0"/>
          <w:numId w:val="4"/>
        </w:numPr>
        <w:ind w:hanging="359"/>
      </w:pPr>
      <w:r>
        <w:rPr>
          <w:rFonts w:ascii="Calibri" w:eastAsia="Calibri" w:hAnsi="Calibri" w:cs="Calibri"/>
        </w:rPr>
        <w:t>Explain how the conditions for natural selection are met with the peppered moth population.</w:t>
      </w:r>
    </w:p>
    <w:p w:rsidR="00701892" w:rsidRDefault="00701892">
      <w:pPr>
        <w:pStyle w:val="normal0"/>
      </w:pPr>
    </w:p>
    <w:p w:rsidR="00701892" w:rsidRDefault="00701892">
      <w:pPr>
        <w:pStyle w:val="normal0"/>
      </w:pPr>
    </w:p>
    <w:p w:rsidR="00701892" w:rsidRDefault="00AA3481">
      <w:pPr>
        <w:pStyle w:val="normal0"/>
        <w:numPr>
          <w:ilvl w:val="0"/>
          <w:numId w:val="4"/>
        </w:numPr>
        <w:ind w:hanging="359"/>
      </w:pPr>
      <w:r>
        <w:rPr>
          <w:rFonts w:ascii="Calibri" w:eastAsia="Calibri" w:hAnsi="Calibri" w:cs="Calibri"/>
          <w:b/>
          <w:i/>
          <w:sz w:val="22"/>
          <w:highlight w:val="white"/>
        </w:rPr>
        <w:t>TURN-IN:</w:t>
      </w:r>
    </w:p>
    <w:p w:rsidR="00701892" w:rsidRDefault="00AA3481">
      <w:pPr>
        <w:pStyle w:val="normal0"/>
        <w:numPr>
          <w:ilvl w:val="0"/>
          <w:numId w:val="12"/>
        </w:numPr>
        <w:spacing w:line="276" w:lineRule="auto"/>
        <w:ind w:left="1440" w:hanging="359"/>
      </w:pPr>
      <w:r>
        <w:rPr>
          <w:rFonts w:ascii="Calibri" w:eastAsia="Calibri" w:hAnsi="Calibri" w:cs="Calibri"/>
          <w:i/>
          <w:sz w:val="22"/>
          <w:highlight w:val="white"/>
        </w:rPr>
        <w:t xml:space="preserve">Rename your personal assignment in the following way: </w:t>
      </w:r>
      <w:proofErr w:type="spellStart"/>
      <w:r>
        <w:rPr>
          <w:rFonts w:ascii="Calibri" w:eastAsia="Calibri" w:hAnsi="Calibri" w:cs="Calibri"/>
          <w:i/>
          <w:sz w:val="22"/>
          <w:highlight w:val="white"/>
        </w:rPr>
        <w:t>Class_Last</w:t>
      </w:r>
      <w:proofErr w:type="spellEnd"/>
      <w:r>
        <w:rPr>
          <w:rFonts w:ascii="Calibri" w:eastAsia="Calibri" w:hAnsi="Calibri" w:cs="Calibri"/>
          <w:i/>
          <w:sz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highlight w:val="white"/>
        </w:rPr>
        <w:t>N</w:t>
      </w:r>
      <w:r>
        <w:rPr>
          <w:rFonts w:ascii="Calibri" w:eastAsia="Calibri" w:hAnsi="Calibri" w:cs="Calibri"/>
          <w:i/>
          <w:sz w:val="22"/>
          <w:highlight w:val="white"/>
        </w:rPr>
        <w:t>ame_First</w:t>
      </w:r>
      <w:proofErr w:type="spellEnd"/>
      <w:r>
        <w:rPr>
          <w:rFonts w:ascii="Calibri" w:eastAsia="Calibri" w:hAnsi="Calibri" w:cs="Calibri"/>
          <w:i/>
          <w:sz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highlight w:val="white"/>
        </w:rPr>
        <w:t>Name_Assignment</w:t>
      </w:r>
      <w:proofErr w:type="spellEnd"/>
      <w:r>
        <w:rPr>
          <w:rFonts w:ascii="Calibri" w:eastAsia="Calibri" w:hAnsi="Calibri" w:cs="Calibri"/>
          <w:i/>
          <w:sz w:val="22"/>
          <w:highlight w:val="white"/>
        </w:rPr>
        <w:t xml:space="preserve"> Name</w:t>
      </w:r>
    </w:p>
    <w:p w:rsidR="00701892" w:rsidRDefault="00AA3481">
      <w:pPr>
        <w:pStyle w:val="normal0"/>
        <w:numPr>
          <w:ilvl w:val="0"/>
          <w:numId w:val="12"/>
        </w:numPr>
        <w:spacing w:line="276" w:lineRule="auto"/>
        <w:ind w:left="1440" w:hanging="359"/>
      </w:pPr>
      <w:r>
        <w:rPr>
          <w:rFonts w:ascii="Calibri" w:eastAsia="Calibri" w:hAnsi="Calibri" w:cs="Calibri"/>
          <w:i/>
          <w:sz w:val="22"/>
          <w:highlight w:val="white"/>
        </w:rPr>
        <w:t>Example: 3B_Rott_Dan_Assignment Name</w:t>
      </w:r>
    </w:p>
    <w:p w:rsidR="00701892" w:rsidRDefault="00AA3481">
      <w:pPr>
        <w:pStyle w:val="normal0"/>
        <w:numPr>
          <w:ilvl w:val="0"/>
          <w:numId w:val="12"/>
        </w:numPr>
        <w:spacing w:line="276" w:lineRule="auto"/>
        <w:ind w:left="1440" w:hanging="359"/>
      </w:pPr>
      <w:r>
        <w:rPr>
          <w:rFonts w:ascii="Calibri" w:eastAsia="Calibri" w:hAnsi="Calibri" w:cs="Calibri"/>
          <w:i/>
          <w:sz w:val="22"/>
          <w:highlight w:val="white"/>
        </w:rPr>
        <w:t>Move or put your personal copy of the Lab into your “Biology Turn in Folder” Google Doc Collection/Folder.</w:t>
      </w:r>
    </w:p>
    <w:p w:rsidR="00701892" w:rsidRDefault="00AA3481">
      <w:pPr>
        <w:pStyle w:val="normal0"/>
        <w:numPr>
          <w:ilvl w:val="0"/>
          <w:numId w:val="12"/>
        </w:numPr>
        <w:spacing w:line="276" w:lineRule="auto"/>
        <w:ind w:left="1440" w:hanging="359"/>
      </w:pPr>
      <w:r>
        <w:rPr>
          <w:rFonts w:ascii="Calibri" w:eastAsia="Calibri" w:hAnsi="Calibri" w:cs="Calibri"/>
          <w:i/>
          <w:sz w:val="22"/>
          <w:highlight w:val="white"/>
        </w:rPr>
        <w:t xml:space="preserve">Turn in your assignment to Mr. </w:t>
      </w:r>
      <w:proofErr w:type="spellStart"/>
      <w:r>
        <w:rPr>
          <w:rFonts w:ascii="Calibri" w:eastAsia="Calibri" w:hAnsi="Calibri" w:cs="Calibri"/>
          <w:i/>
          <w:sz w:val="22"/>
          <w:highlight w:val="white"/>
        </w:rPr>
        <w:t>Rott</w:t>
      </w:r>
      <w:proofErr w:type="spellEnd"/>
      <w:r>
        <w:rPr>
          <w:rFonts w:ascii="Calibri" w:eastAsia="Calibri" w:hAnsi="Calibri" w:cs="Calibri"/>
          <w:i/>
          <w:sz w:val="22"/>
          <w:highlight w:val="white"/>
        </w:rPr>
        <w:t xml:space="preserve"> by using the following turn in</w:t>
      </w:r>
      <w:hyperlink r:id="rId7">
        <w:r>
          <w:rPr>
            <w:rFonts w:ascii="Calibri" w:eastAsia="Calibri" w:hAnsi="Calibri" w:cs="Calibri"/>
            <w:i/>
            <w:color w:val="1155CC"/>
            <w:sz w:val="22"/>
            <w:highlight w:val="white"/>
            <w:u w:val="single"/>
          </w:rPr>
          <w:t xml:space="preserve"> link</w:t>
        </w:r>
      </w:hyperlink>
    </w:p>
    <w:p w:rsidR="00701892" w:rsidRDefault="00AA3481">
      <w:pPr>
        <w:pStyle w:val="normal0"/>
        <w:numPr>
          <w:ilvl w:val="0"/>
          <w:numId w:val="12"/>
        </w:numPr>
        <w:spacing w:line="276" w:lineRule="auto"/>
        <w:ind w:left="1440" w:hanging="359"/>
      </w:pPr>
      <w:r>
        <w:rPr>
          <w:rFonts w:ascii="Calibri" w:eastAsia="Calibri" w:hAnsi="Calibri" w:cs="Calibri"/>
          <w:i/>
          <w:sz w:val="22"/>
          <w:highlight w:val="white"/>
        </w:rPr>
        <w:t>Turn in your assignment to Ms. Brill/Childers by using the following turn in link</w:t>
      </w:r>
    </w:p>
    <w:p w:rsidR="00701892" w:rsidRDefault="00701892">
      <w:pPr>
        <w:pStyle w:val="normal0"/>
      </w:pPr>
    </w:p>
    <w:p w:rsidR="00701892" w:rsidRDefault="00AA3481">
      <w:pPr>
        <w:pStyle w:val="normal0"/>
      </w:pPr>
      <w:r>
        <w:rPr>
          <w:rFonts w:ascii="Arial" w:eastAsia="Arial" w:hAnsi="Arial" w:cs="Arial"/>
          <w:b/>
        </w:rPr>
        <w:t>Assessment:</w:t>
      </w: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701892">
        <w:tblPrEx>
          <w:tblCellMar>
            <w:top w:w="0" w:type="dxa"/>
            <w:bottom w:w="0" w:type="dxa"/>
          </w:tblCellMar>
        </w:tblPrEx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701892">
            <w:pPr>
              <w:pStyle w:val="normal0"/>
              <w:spacing w:line="276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Not Proficient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Proficient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Exceeds Proficiency</w:t>
            </w:r>
          </w:p>
        </w:tc>
      </w:tr>
      <w:tr w:rsidR="00701892">
        <w:tblPrEx>
          <w:tblCellMar>
            <w:top w:w="0" w:type="dxa"/>
            <w:bottom w:w="0" w:type="dxa"/>
          </w:tblCellMar>
        </w:tblPrEx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Data Collection &amp; Processing: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  <w:sz w:val="18"/>
              </w:rPr>
              <w:t xml:space="preserve">Missing some elements of proficient 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-  please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correct and turn back in within one class period.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  <w:sz w:val="18"/>
              </w:rPr>
              <w:t>Includes most of the following</w:t>
            </w:r>
          </w:p>
          <w:p w:rsidR="00701892" w:rsidRDefault="00AA3481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  <w:i/>
                <w:sz w:val="18"/>
              </w:rPr>
              <w:t>Data Analysis and Conclusion:</w:t>
            </w:r>
          </w:p>
          <w:p w:rsidR="00701892" w:rsidRDefault="00AA3481">
            <w:pPr>
              <w:pStyle w:val="normal0"/>
              <w:numPr>
                <w:ilvl w:val="0"/>
                <w:numId w:val="18"/>
              </w:numPr>
              <w:spacing w:line="276" w:lineRule="auto"/>
              <w:ind w:hanging="359"/>
            </w:pPr>
            <w:r>
              <w:rPr>
                <w:rFonts w:ascii="Arial" w:eastAsia="Arial" w:hAnsi="Arial" w:cs="Arial"/>
                <w:sz w:val="18"/>
              </w:rPr>
              <w:t>Type of graph and/or table is appropriate for raw and calculated data</w:t>
            </w:r>
          </w:p>
          <w:p w:rsidR="00701892" w:rsidRDefault="00AA3481">
            <w:pPr>
              <w:pStyle w:val="normal0"/>
              <w:numPr>
                <w:ilvl w:val="0"/>
                <w:numId w:val="18"/>
              </w:numPr>
              <w:spacing w:line="276" w:lineRule="auto"/>
              <w:ind w:hanging="359"/>
            </w:pPr>
            <w:r>
              <w:rPr>
                <w:rFonts w:ascii="Arial" w:eastAsia="Arial" w:hAnsi="Arial" w:cs="Arial"/>
                <w:sz w:val="18"/>
              </w:rPr>
              <w:t>Labeling of graph or table is correct (axis, units, and title)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  <w:sz w:val="18"/>
              </w:rPr>
              <w:t>Includes most of the following</w:t>
            </w:r>
          </w:p>
          <w:p w:rsidR="00701892" w:rsidRDefault="00AA3481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  <w:i/>
                <w:sz w:val="18"/>
              </w:rPr>
              <w:t>Data Analysis and Conclusion:</w:t>
            </w:r>
          </w:p>
          <w:p w:rsidR="00701892" w:rsidRDefault="00AA3481">
            <w:pPr>
              <w:pStyle w:val="normal0"/>
              <w:numPr>
                <w:ilvl w:val="0"/>
                <w:numId w:val="14"/>
              </w:numPr>
              <w:spacing w:line="276" w:lineRule="auto"/>
              <w:ind w:hanging="359"/>
            </w:pPr>
            <w:r>
              <w:rPr>
                <w:rFonts w:ascii="Arial" w:eastAsia="Arial" w:hAnsi="Arial" w:cs="Arial"/>
                <w:sz w:val="18"/>
              </w:rPr>
              <w:t>Calculations are used when appropriate (mode, average, error or uncertainties)</w:t>
            </w:r>
          </w:p>
        </w:tc>
      </w:tr>
      <w:tr w:rsidR="00701892">
        <w:tblPrEx>
          <w:tblCellMar>
            <w:top w:w="0" w:type="dxa"/>
            <w:bottom w:w="0" w:type="dxa"/>
          </w:tblCellMar>
        </w:tblPrEx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Conclusion &amp; Evaluation: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  <w:sz w:val="18"/>
              </w:rPr>
              <w:t xml:space="preserve">Missing some elements of proficient 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-  please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correct and turn back in within one class period.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  <w:sz w:val="18"/>
              </w:rPr>
              <w:t>Includes the following:</w:t>
            </w:r>
          </w:p>
          <w:p w:rsidR="00701892" w:rsidRDefault="00AA3481">
            <w:pPr>
              <w:pStyle w:val="normal0"/>
              <w:numPr>
                <w:ilvl w:val="0"/>
                <w:numId w:val="3"/>
              </w:numPr>
              <w:spacing w:line="276" w:lineRule="auto"/>
              <w:ind w:hanging="359"/>
            </w:pPr>
            <w:r>
              <w:rPr>
                <w:rFonts w:ascii="Arial" w:eastAsia="Arial" w:hAnsi="Arial" w:cs="Arial"/>
                <w:sz w:val="18"/>
              </w:rPr>
              <w:t>States an explanation, with ju</w:t>
            </w:r>
            <w:r>
              <w:rPr>
                <w:rFonts w:ascii="Arial" w:eastAsia="Arial" w:hAnsi="Arial" w:cs="Arial"/>
                <w:sz w:val="18"/>
              </w:rPr>
              <w:t xml:space="preserve">stification, based </w:t>
            </w:r>
            <w:r>
              <w:rPr>
                <w:rFonts w:ascii="Arial" w:eastAsia="Arial" w:hAnsi="Arial" w:cs="Arial"/>
                <w:sz w:val="18"/>
              </w:rPr>
              <w:lastRenderedPageBreak/>
              <w:t>on analysis of the data</w:t>
            </w:r>
          </w:p>
          <w:p w:rsidR="00701892" w:rsidRDefault="00AA3481">
            <w:pPr>
              <w:pStyle w:val="normal0"/>
              <w:numPr>
                <w:ilvl w:val="0"/>
                <w:numId w:val="3"/>
              </w:numPr>
              <w:spacing w:line="276" w:lineRule="auto"/>
              <w:ind w:hanging="359"/>
            </w:pPr>
            <w:r>
              <w:rPr>
                <w:rFonts w:ascii="Arial" w:eastAsia="Arial" w:hAnsi="Arial" w:cs="Arial"/>
                <w:sz w:val="18"/>
              </w:rPr>
              <w:t>Links findings to original question or hypothesis</w:t>
            </w:r>
          </w:p>
          <w:p w:rsidR="00701892" w:rsidRDefault="00701892">
            <w:pPr>
              <w:pStyle w:val="normal0"/>
              <w:spacing w:line="276" w:lineRule="auto"/>
            </w:pPr>
          </w:p>
          <w:p w:rsidR="00701892" w:rsidRDefault="00AA3481">
            <w:pPr>
              <w:pStyle w:val="normal0"/>
              <w:numPr>
                <w:ilvl w:val="0"/>
                <w:numId w:val="13"/>
              </w:numPr>
              <w:spacing w:line="276" w:lineRule="auto"/>
              <w:ind w:hanging="359"/>
            </w:pPr>
            <w:r>
              <w:rPr>
                <w:rFonts w:ascii="Arial" w:eastAsia="Arial" w:hAnsi="Arial" w:cs="Arial"/>
                <w:sz w:val="18"/>
              </w:rPr>
              <w:t>States appropriate data to support the explanation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  <w:sz w:val="18"/>
              </w:rPr>
              <w:lastRenderedPageBreak/>
              <w:t>Includes most of the following:</w:t>
            </w:r>
          </w:p>
          <w:p w:rsidR="00701892" w:rsidRDefault="00AA3481">
            <w:pPr>
              <w:pStyle w:val="normal0"/>
              <w:numPr>
                <w:ilvl w:val="0"/>
                <w:numId w:val="15"/>
              </w:numPr>
              <w:spacing w:line="276" w:lineRule="auto"/>
              <w:ind w:hanging="359"/>
            </w:pPr>
            <w:r>
              <w:rPr>
                <w:rFonts w:ascii="Arial" w:eastAsia="Arial" w:hAnsi="Arial" w:cs="Arial"/>
                <w:sz w:val="18"/>
              </w:rPr>
              <w:t xml:space="preserve">Explains limitations, errors, or </w:t>
            </w:r>
            <w:r>
              <w:rPr>
                <w:rFonts w:ascii="Arial" w:eastAsia="Arial" w:hAnsi="Arial" w:cs="Arial"/>
                <w:sz w:val="18"/>
              </w:rPr>
              <w:lastRenderedPageBreak/>
              <w:t>weaknesses (individual and procedural) of experiment and suggest improvement</w:t>
            </w:r>
          </w:p>
          <w:p w:rsidR="00701892" w:rsidRDefault="00AA3481">
            <w:pPr>
              <w:pStyle w:val="normal0"/>
              <w:numPr>
                <w:ilvl w:val="0"/>
                <w:numId w:val="15"/>
              </w:numPr>
              <w:spacing w:line="276" w:lineRule="auto"/>
              <w:ind w:hanging="359"/>
            </w:pPr>
            <w:r>
              <w:rPr>
                <w:rFonts w:ascii="Arial" w:eastAsia="Arial" w:hAnsi="Arial" w:cs="Arial"/>
                <w:sz w:val="18"/>
              </w:rPr>
              <w:t>Apply related concepts to topics in the news, scientific community, or your life.</w:t>
            </w:r>
          </w:p>
          <w:p w:rsidR="00701892" w:rsidRDefault="00AA3481">
            <w:pPr>
              <w:pStyle w:val="normal0"/>
              <w:numPr>
                <w:ilvl w:val="0"/>
                <w:numId w:val="15"/>
              </w:numPr>
              <w:spacing w:line="276" w:lineRule="auto"/>
              <w:ind w:hanging="359"/>
            </w:pPr>
            <w:r>
              <w:rPr>
                <w:rFonts w:ascii="Arial" w:eastAsia="Arial" w:hAnsi="Arial" w:cs="Arial"/>
                <w:sz w:val="18"/>
              </w:rPr>
              <w:t>At least one credible, external citation used (MLA format and no</w:t>
            </w:r>
            <w:r>
              <w:rPr>
                <w:rFonts w:ascii="Arial" w:eastAsia="Arial" w:hAnsi="Arial" w:cs="Arial"/>
                <w:sz w:val="18"/>
              </w:rPr>
              <w:t xml:space="preserve">t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wikipedia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ask.com, or personal webpages) to cite specific examples of other areas in science or current events that this topic relates to; at least one citation used.</w:t>
            </w:r>
            <w:r>
              <w:rPr>
                <w:rFonts w:ascii="Arial" w:eastAsia="Arial" w:hAnsi="Arial" w:cs="Arial"/>
                <w:sz w:val="18"/>
              </w:rPr>
              <w:br/>
            </w:r>
          </w:p>
        </w:tc>
      </w:tr>
      <w:tr w:rsidR="00701892">
        <w:tblPrEx>
          <w:tblCellMar>
            <w:top w:w="0" w:type="dxa"/>
            <w:bottom w:w="0" w:type="dxa"/>
          </w:tblCellMar>
        </w:tblPrEx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Work Ethic: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  <w:i/>
                <w:sz w:val="18"/>
              </w:rPr>
              <w:t>Any of the following:</w:t>
            </w:r>
          </w:p>
          <w:p w:rsidR="00701892" w:rsidRDefault="00701892">
            <w:pPr>
              <w:pStyle w:val="normal0"/>
              <w:spacing w:line="276" w:lineRule="auto"/>
            </w:pPr>
          </w:p>
          <w:p w:rsidR="00701892" w:rsidRDefault="00AA3481">
            <w:pPr>
              <w:pStyle w:val="normal0"/>
              <w:numPr>
                <w:ilvl w:val="0"/>
                <w:numId w:val="16"/>
              </w:numPr>
              <w:spacing w:line="276" w:lineRule="auto"/>
              <w:ind w:left="340" w:hanging="359"/>
            </w:pPr>
            <w:r>
              <w:rPr>
                <w:rFonts w:ascii="Arial" w:eastAsia="Arial" w:hAnsi="Arial" w:cs="Arial"/>
                <w:sz w:val="18"/>
              </w:rPr>
              <w:t>Missing elements listed in proficient</w:t>
            </w:r>
            <w:r>
              <w:rPr>
                <w:rFonts w:ascii="Arial" w:eastAsia="Arial" w:hAnsi="Arial" w:cs="Arial"/>
                <w:sz w:val="18"/>
              </w:rPr>
              <w:br/>
            </w:r>
          </w:p>
          <w:p w:rsidR="00701892" w:rsidRDefault="00AA3481">
            <w:pPr>
              <w:pStyle w:val="normal0"/>
              <w:numPr>
                <w:ilvl w:val="0"/>
                <w:numId w:val="16"/>
              </w:numPr>
              <w:spacing w:line="276" w:lineRule="auto"/>
              <w:ind w:left="340" w:hanging="359"/>
            </w:pPr>
            <w:r>
              <w:rPr>
                <w:rFonts w:ascii="Arial" w:eastAsia="Arial" w:hAnsi="Arial" w:cs="Arial"/>
                <w:sz w:val="18"/>
              </w:rPr>
              <w:t>JEOPARDIZE</w:t>
            </w:r>
            <w:r>
              <w:rPr>
                <w:rFonts w:ascii="Arial" w:eastAsia="Arial" w:hAnsi="Arial" w:cs="Arial"/>
                <w:sz w:val="18"/>
              </w:rPr>
              <w:t>S SAFETY.</w:t>
            </w:r>
          </w:p>
          <w:p w:rsidR="00701892" w:rsidRDefault="00701892">
            <w:pPr>
              <w:pStyle w:val="normal0"/>
              <w:spacing w:line="276" w:lineRule="auto"/>
            </w:pPr>
          </w:p>
          <w:p w:rsidR="00701892" w:rsidRDefault="00AA3481">
            <w:pPr>
              <w:pStyle w:val="normal0"/>
              <w:numPr>
                <w:ilvl w:val="0"/>
                <w:numId w:val="8"/>
              </w:numPr>
              <w:spacing w:line="276" w:lineRule="auto"/>
              <w:ind w:left="340" w:hanging="359"/>
            </w:pPr>
            <w:r>
              <w:rPr>
                <w:rFonts w:ascii="Arial" w:eastAsia="Arial" w:hAnsi="Arial" w:cs="Arial"/>
                <w:sz w:val="18"/>
              </w:rPr>
              <w:t>Work is late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  <w:sz w:val="18"/>
              </w:rPr>
              <w:t>Includes most of the following:</w:t>
            </w:r>
          </w:p>
          <w:p w:rsidR="00701892" w:rsidRDefault="00AA3481">
            <w:pPr>
              <w:pStyle w:val="normal0"/>
              <w:numPr>
                <w:ilvl w:val="0"/>
                <w:numId w:val="11"/>
              </w:numPr>
              <w:spacing w:line="276" w:lineRule="auto"/>
              <w:ind w:hanging="359"/>
            </w:pPr>
            <w:r>
              <w:rPr>
                <w:rFonts w:ascii="Arial" w:eastAsia="Arial" w:hAnsi="Arial" w:cs="Arial"/>
                <w:sz w:val="18"/>
              </w:rPr>
              <w:t>Student is on task and works consistently to complete lab during class period</w:t>
            </w:r>
          </w:p>
          <w:p w:rsidR="00701892" w:rsidRDefault="00AA3481">
            <w:pPr>
              <w:pStyle w:val="normal0"/>
              <w:numPr>
                <w:ilvl w:val="0"/>
                <w:numId w:val="11"/>
              </w:numPr>
              <w:spacing w:line="276" w:lineRule="auto"/>
              <w:ind w:hanging="359"/>
            </w:pPr>
            <w:r>
              <w:rPr>
                <w:rFonts w:ascii="Arial" w:eastAsia="Arial" w:hAnsi="Arial" w:cs="Arial"/>
                <w:sz w:val="18"/>
              </w:rPr>
              <w:t>Student leaves lab area clean and prepared for next class</w:t>
            </w:r>
          </w:p>
          <w:p w:rsidR="00701892" w:rsidRDefault="00AA3481">
            <w:pPr>
              <w:pStyle w:val="normal0"/>
              <w:numPr>
                <w:ilvl w:val="0"/>
                <w:numId w:val="11"/>
              </w:numPr>
              <w:spacing w:line="276" w:lineRule="auto"/>
              <w:ind w:hanging="359"/>
            </w:pPr>
            <w:r>
              <w:rPr>
                <w:rFonts w:ascii="Arial" w:eastAsia="Arial" w:hAnsi="Arial" w:cs="Arial"/>
                <w:sz w:val="18"/>
              </w:rPr>
              <w:t>Work is completed on time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  <w:sz w:val="18"/>
              </w:rPr>
              <w:t>Includes most of the following:</w:t>
            </w:r>
          </w:p>
          <w:p w:rsidR="00701892" w:rsidRDefault="00AA3481">
            <w:pPr>
              <w:pStyle w:val="normal0"/>
              <w:numPr>
                <w:ilvl w:val="0"/>
                <w:numId w:val="10"/>
              </w:numPr>
              <w:spacing w:line="276" w:lineRule="auto"/>
              <w:ind w:hanging="359"/>
            </w:pPr>
            <w:r>
              <w:rPr>
                <w:rFonts w:ascii="Arial" w:eastAsia="Arial" w:hAnsi="Arial" w:cs="Arial"/>
                <w:sz w:val="18"/>
              </w:rPr>
              <w:t>Student helps to clean common areas OR</w:t>
            </w:r>
          </w:p>
          <w:p w:rsidR="00701892" w:rsidRDefault="00AA3481">
            <w:pPr>
              <w:pStyle w:val="normal0"/>
              <w:numPr>
                <w:ilvl w:val="0"/>
                <w:numId w:val="10"/>
              </w:numPr>
              <w:spacing w:line="276" w:lineRule="auto"/>
              <w:ind w:hanging="359"/>
            </w:pPr>
            <w:r>
              <w:rPr>
                <w:rFonts w:ascii="Arial" w:eastAsia="Arial" w:hAnsi="Arial" w:cs="Arial"/>
                <w:sz w:val="18"/>
              </w:rPr>
              <w:t>Student assists other students when appropriate OR</w:t>
            </w:r>
          </w:p>
          <w:p w:rsidR="00701892" w:rsidRDefault="00AA3481">
            <w:pPr>
              <w:pStyle w:val="normal0"/>
              <w:numPr>
                <w:ilvl w:val="0"/>
                <w:numId w:val="10"/>
              </w:numPr>
              <w:spacing w:line="276" w:lineRule="auto"/>
              <w:ind w:hanging="359"/>
            </w:pPr>
            <w:r>
              <w:rPr>
                <w:rFonts w:ascii="Arial" w:eastAsia="Arial" w:hAnsi="Arial" w:cs="Arial"/>
                <w:sz w:val="18"/>
              </w:rPr>
              <w:t>Student attempts to find solutions to problems or questions independently, with group members, or research</w:t>
            </w:r>
          </w:p>
        </w:tc>
      </w:tr>
      <w:tr w:rsidR="00701892">
        <w:tblPrEx>
          <w:tblCellMar>
            <w:top w:w="0" w:type="dxa"/>
            <w:bottom w:w="0" w:type="dxa"/>
          </w:tblCellMar>
        </w:tblPrEx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Teamwork: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  <w:sz w:val="18"/>
              </w:rPr>
              <w:t>Missing elements listed in proficient.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  <w:sz w:val="18"/>
              </w:rPr>
              <w:t xml:space="preserve">Includes </w:t>
            </w:r>
            <w:r>
              <w:rPr>
                <w:rFonts w:ascii="Arial" w:eastAsia="Arial" w:hAnsi="Arial" w:cs="Arial"/>
                <w:sz w:val="18"/>
              </w:rPr>
              <w:t>most of the following:</w:t>
            </w:r>
          </w:p>
          <w:p w:rsidR="00701892" w:rsidRDefault="00AA3481">
            <w:pPr>
              <w:pStyle w:val="normal0"/>
              <w:numPr>
                <w:ilvl w:val="0"/>
                <w:numId w:val="17"/>
              </w:numPr>
              <w:spacing w:line="276" w:lineRule="auto"/>
              <w:ind w:hanging="359"/>
            </w:pPr>
            <w:r>
              <w:rPr>
                <w:rFonts w:ascii="Arial" w:eastAsia="Arial" w:hAnsi="Arial" w:cs="Arial"/>
                <w:sz w:val="18"/>
              </w:rPr>
              <w:t>Works with group members by remaining positive</w:t>
            </w:r>
          </w:p>
          <w:p w:rsidR="00701892" w:rsidRDefault="00AA3481">
            <w:pPr>
              <w:pStyle w:val="normal0"/>
              <w:numPr>
                <w:ilvl w:val="0"/>
                <w:numId w:val="17"/>
              </w:numPr>
              <w:spacing w:line="276" w:lineRule="auto"/>
              <w:ind w:hanging="359"/>
            </w:pPr>
            <w:r>
              <w:rPr>
                <w:rFonts w:ascii="Arial" w:eastAsia="Arial" w:hAnsi="Arial" w:cs="Arial"/>
                <w:sz w:val="18"/>
              </w:rPr>
              <w:t>Does not distract others</w:t>
            </w:r>
          </w:p>
          <w:p w:rsidR="00701892" w:rsidRDefault="00AA3481">
            <w:pPr>
              <w:pStyle w:val="normal0"/>
              <w:numPr>
                <w:ilvl w:val="0"/>
                <w:numId w:val="17"/>
              </w:numPr>
              <w:spacing w:line="276" w:lineRule="auto"/>
              <w:ind w:hanging="359"/>
            </w:pPr>
            <w:r>
              <w:rPr>
                <w:rFonts w:ascii="Arial" w:eastAsia="Arial" w:hAnsi="Arial" w:cs="Arial"/>
                <w:sz w:val="18"/>
              </w:rPr>
              <w:t>Positively contributes to the group’s lab completion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92" w:rsidRDefault="00AA3481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  <w:sz w:val="18"/>
              </w:rPr>
              <w:t>Includes most of the following:</w:t>
            </w:r>
          </w:p>
          <w:p w:rsidR="00701892" w:rsidRDefault="00AA3481">
            <w:pPr>
              <w:pStyle w:val="normal0"/>
              <w:numPr>
                <w:ilvl w:val="0"/>
                <w:numId w:val="5"/>
              </w:numPr>
              <w:spacing w:line="276" w:lineRule="auto"/>
              <w:ind w:hanging="359"/>
            </w:pPr>
            <w:r>
              <w:rPr>
                <w:rFonts w:ascii="Arial" w:eastAsia="Arial" w:hAnsi="Arial" w:cs="Arial"/>
                <w:sz w:val="18"/>
              </w:rPr>
              <w:t>Student assists other group members as necessary</w:t>
            </w:r>
          </w:p>
        </w:tc>
      </w:tr>
    </w:tbl>
    <w:p w:rsidR="00701892" w:rsidRDefault="00701892">
      <w:pPr>
        <w:pStyle w:val="normal0"/>
        <w:spacing w:line="276" w:lineRule="auto"/>
      </w:pPr>
    </w:p>
    <w:p w:rsidR="00701892" w:rsidRDefault="00701892">
      <w:pPr>
        <w:pStyle w:val="normal0"/>
      </w:pPr>
    </w:p>
    <w:p w:rsidR="00701892" w:rsidRDefault="00701892">
      <w:pPr>
        <w:pStyle w:val="normal0"/>
      </w:pPr>
    </w:p>
    <w:sectPr w:rsidR="00701892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61E"/>
    <w:multiLevelType w:val="multilevel"/>
    <w:tmpl w:val="1F86D96E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16C703C9"/>
    <w:multiLevelType w:val="multilevel"/>
    <w:tmpl w:val="A7D2AA80"/>
    <w:lvl w:ilvl="0">
      <w:start w:val="1"/>
      <w:numFmt w:val="decimal"/>
      <w:lvlText w:val="%1"/>
      <w:lvlJc w:val="left"/>
      <w:pPr>
        <w:ind w:left="72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249805C5"/>
    <w:multiLevelType w:val="multilevel"/>
    <w:tmpl w:val="EEFAA732"/>
    <w:lvl w:ilvl="0">
      <w:start w:val="11"/>
      <w:numFmt w:val="decimal"/>
      <w:lvlText w:val="%1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">
    <w:nsid w:val="2AA77E00"/>
    <w:multiLevelType w:val="multilevel"/>
    <w:tmpl w:val="2A16E2F0"/>
    <w:lvl w:ilvl="0">
      <w:start w:val="9"/>
      <w:numFmt w:val="decimal"/>
      <w:lvlText w:val="%1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4">
    <w:nsid w:val="2D1E17A5"/>
    <w:multiLevelType w:val="multilevel"/>
    <w:tmpl w:val="B8AE80A2"/>
    <w:lvl w:ilvl="0">
      <w:start w:val="7"/>
      <w:numFmt w:val="decimal"/>
      <w:lvlText w:val="%1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5">
    <w:nsid w:val="301678F4"/>
    <w:multiLevelType w:val="multilevel"/>
    <w:tmpl w:val="09903B12"/>
    <w:lvl w:ilvl="0">
      <w:start w:val="1"/>
      <w:numFmt w:val="lowerLetter"/>
      <w:lvlText w:val="%1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6">
    <w:nsid w:val="353F7FD5"/>
    <w:multiLevelType w:val="multilevel"/>
    <w:tmpl w:val="A8E03D8E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7">
    <w:nsid w:val="397D3672"/>
    <w:multiLevelType w:val="multilevel"/>
    <w:tmpl w:val="E766BD6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8">
    <w:nsid w:val="3FEB6014"/>
    <w:multiLevelType w:val="multilevel"/>
    <w:tmpl w:val="732AB392"/>
    <w:lvl w:ilvl="0">
      <w:start w:val="1"/>
      <w:numFmt w:val="decimal"/>
      <w:lvlText w:val="%1"/>
      <w:lvlJc w:val="left"/>
      <w:pPr>
        <w:ind w:left="720" w:firstLine="36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9">
    <w:nsid w:val="41423CA5"/>
    <w:multiLevelType w:val="multilevel"/>
    <w:tmpl w:val="6AEAEFF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0">
    <w:nsid w:val="42D942BE"/>
    <w:multiLevelType w:val="multilevel"/>
    <w:tmpl w:val="65C22D0C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1">
    <w:nsid w:val="4B1B1C86"/>
    <w:multiLevelType w:val="multilevel"/>
    <w:tmpl w:val="C8FAB5FC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2">
    <w:nsid w:val="4BD57E8C"/>
    <w:multiLevelType w:val="multilevel"/>
    <w:tmpl w:val="1D8855EC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3">
    <w:nsid w:val="4F5F4897"/>
    <w:multiLevelType w:val="multilevel"/>
    <w:tmpl w:val="18667802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4">
    <w:nsid w:val="5471406D"/>
    <w:multiLevelType w:val="multilevel"/>
    <w:tmpl w:val="A5CAD21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5">
    <w:nsid w:val="5EF81D9D"/>
    <w:multiLevelType w:val="multilevel"/>
    <w:tmpl w:val="9B9A07A2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6">
    <w:nsid w:val="63C2679A"/>
    <w:multiLevelType w:val="multilevel"/>
    <w:tmpl w:val="B71677B2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7">
    <w:nsid w:val="67A74CF7"/>
    <w:multiLevelType w:val="multilevel"/>
    <w:tmpl w:val="EDF0B64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16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6"/>
  </w:num>
  <w:num w:numId="14">
    <w:abstractNumId w:val="15"/>
  </w:num>
  <w:num w:numId="15">
    <w:abstractNumId w:val="0"/>
  </w:num>
  <w:num w:numId="16">
    <w:abstractNumId w:val="1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01892"/>
    <w:rsid w:val="00701892"/>
    <w:rsid w:val="00A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chapps.net/interactives/pepperMoths.swf" TargetMode="External"/><Relationship Id="rId7" Type="http://schemas.openxmlformats.org/officeDocument/2006/relationships/hyperlink" Target="https://docs.google.com/spreadsheet/viewform?formkey=dElxQXE4WXREcHExVVVRbXMwb1VJNEE6M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4525</Characters>
  <Application>Microsoft Macintosh Word</Application>
  <DocSecurity>0</DocSecurity>
  <Lines>37</Lines>
  <Paragraphs>10</Paragraphs>
  <ScaleCrop>false</ScaleCrop>
  <Company>School District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Peppered Moth Lab.docx</dc:title>
  <cp:lastModifiedBy>Tech Tigard-Tualatin</cp:lastModifiedBy>
  <cp:revision>2</cp:revision>
  <dcterms:created xsi:type="dcterms:W3CDTF">2013-03-18T15:59:00Z</dcterms:created>
  <dcterms:modified xsi:type="dcterms:W3CDTF">2013-03-18T15:59:00Z</dcterms:modified>
</cp:coreProperties>
</file>